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F3627B" w14:textId="77777777" w:rsidR="00E73244" w:rsidRDefault="00F06825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  <w:bookmarkStart w:id="0" w:name="_GoBack"/>
      <w:bookmarkEnd w:id="0"/>
      <w:r w:rsidRPr="004E625C">
        <w:rPr>
          <w:b/>
          <w:bCs/>
          <w:smallCaps/>
          <w:sz w:val="24"/>
          <w:szCs w:val="24"/>
          <w:lang w:val="it-IT"/>
        </w:rPr>
        <w:t xml:space="preserve">Allegato </w:t>
      </w:r>
      <w:r w:rsidR="00883501">
        <w:rPr>
          <w:b/>
          <w:bCs/>
          <w:smallCaps/>
          <w:sz w:val="24"/>
          <w:szCs w:val="24"/>
          <w:lang w:val="it-IT"/>
        </w:rPr>
        <w:t>2</w:t>
      </w:r>
    </w:p>
    <w:p w14:paraId="6DCB3D0B" w14:textId="67EBE803" w:rsidR="002B0433" w:rsidRPr="00954922" w:rsidRDefault="002B0433" w:rsidP="002B0433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  <w:r>
        <w:rPr>
          <w:b/>
          <w:bCs/>
          <w:smallCaps/>
          <w:sz w:val="24"/>
          <w:szCs w:val="24"/>
          <w:lang w:val="en-US"/>
        </w:rPr>
        <w:t>Doc. Rif. MI/ERIS</w:t>
      </w:r>
      <w:r w:rsidR="008B4D53">
        <w:rPr>
          <w:b/>
          <w:bCs/>
          <w:smallCaps/>
          <w:sz w:val="24"/>
          <w:szCs w:val="24"/>
          <w:lang w:val="en-US"/>
        </w:rPr>
        <w:t>/2016-002</w:t>
      </w:r>
    </w:p>
    <w:p w14:paraId="2D15E9F1" w14:textId="77777777" w:rsidR="00A76FC4" w:rsidRPr="004E625C" w:rsidRDefault="00A76FC4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</w:p>
    <w:p w14:paraId="3CBC93B3" w14:textId="77777777" w:rsidR="00E73244" w:rsidRPr="00A76FC4" w:rsidRDefault="00F06825">
      <w:pPr>
        <w:tabs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 xml:space="preserve">Il/la sottoscritto/a </w:t>
      </w:r>
      <w:r w:rsidRPr="00A76FC4">
        <w:rPr>
          <w:sz w:val="24"/>
          <w:szCs w:val="24"/>
          <w:lang w:val="it-IT"/>
        </w:rPr>
        <w:tab/>
        <w:t>,</w:t>
      </w:r>
    </w:p>
    <w:p w14:paraId="297B0901" w14:textId="77777777" w:rsidR="00E73244" w:rsidRPr="00A76FC4" w:rsidRDefault="00F06825">
      <w:pPr>
        <w:tabs>
          <w:tab w:val="left" w:leader="dot" w:pos="7937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 xml:space="preserve">nato/a </w:t>
      </w:r>
      <w:proofErr w:type="spellStart"/>
      <w:r w:rsidRPr="00A76FC4">
        <w:rPr>
          <w:sz w:val="24"/>
          <w:szCs w:val="24"/>
          <w:lang w:val="it-IT"/>
        </w:rPr>
        <w:t>a</w:t>
      </w:r>
      <w:proofErr w:type="spellEnd"/>
      <w:r w:rsidRPr="00A76FC4">
        <w:rPr>
          <w:sz w:val="24"/>
          <w:szCs w:val="24"/>
          <w:lang w:val="it-IT"/>
        </w:rPr>
        <w:t xml:space="preserve"> </w:t>
      </w:r>
      <w:r w:rsidRPr="00A76FC4">
        <w:rPr>
          <w:sz w:val="24"/>
          <w:szCs w:val="24"/>
          <w:lang w:val="it-IT"/>
        </w:rPr>
        <w:tab/>
        <w:t>il</w:t>
      </w:r>
      <w:r w:rsidRPr="00A76FC4">
        <w:rPr>
          <w:sz w:val="24"/>
          <w:szCs w:val="24"/>
          <w:lang w:val="it-IT"/>
        </w:rPr>
        <w:tab/>
        <w:t>,</w:t>
      </w:r>
    </w:p>
    <w:p w14:paraId="70153012" w14:textId="77777777" w:rsidR="00E73244" w:rsidRPr="00A76FC4" w:rsidRDefault="00F06825">
      <w:pPr>
        <w:tabs>
          <w:tab w:val="decimal" w:leader="dot" w:pos="9638"/>
        </w:tabs>
        <w:spacing w:line="480" w:lineRule="auto"/>
        <w:jc w:val="both"/>
        <w:rPr>
          <w:i/>
          <w:iCs/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 xml:space="preserve">in qualità di titolare / legale rappresentante della ditta </w:t>
      </w:r>
      <w:r w:rsidRPr="00A76FC4">
        <w:rPr>
          <w:sz w:val="24"/>
          <w:szCs w:val="24"/>
          <w:lang w:val="it-IT"/>
        </w:rPr>
        <w:tab/>
      </w:r>
    </w:p>
    <w:p w14:paraId="77E21207" w14:textId="77777777" w:rsidR="00E73244" w:rsidRPr="00A76FC4" w:rsidRDefault="00F06825">
      <w:pPr>
        <w:spacing w:line="480" w:lineRule="auto"/>
        <w:jc w:val="center"/>
        <w:rPr>
          <w:sz w:val="24"/>
          <w:szCs w:val="24"/>
          <w:lang w:val="it-IT"/>
        </w:rPr>
      </w:pPr>
      <w:r w:rsidRPr="00A76FC4">
        <w:rPr>
          <w:i/>
          <w:iCs/>
          <w:sz w:val="24"/>
          <w:szCs w:val="24"/>
          <w:lang w:val="it-IT"/>
        </w:rPr>
        <w:t>(indicare la natura giuridica della ditta)</w:t>
      </w:r>
    </w:p>
    <w:p w14:paraId="36DAA189" w14:textId="77777777" w:rsidR="00E73244" w:rsidRPr="00A76FC4" w:rsidRDefault="00F06825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 xml:space="preserve">Codice Fiscale: </w:t>
      </w:r>
      <w:r w:rsidRPr="00A76FC4">
        <w:rPr>
          <w:sz w:val="24"/>
          <w:szCs w:val="24"/>
          <w:lang w:val="it-IT"/>
        </w:rPr>
        <w:tab/>
        <w:t>Partita IVA</w:t>
      </w:r>
      <w:r w:rsidRPr="00A76FC4">
        <w:rPr>
          <w:sz w:val="24"/>
          <w:szCs w:val="24"/>
          <w:lang w:val="it-IT"/>
        </w:rPr>
        <w:tab/>
        <w:t>,</w:t>
      </w:r>
    </w:p>
    <w:p w14:paraId="7C73DC82" w14:textId="77777777" w:rsidR="00E73244" w:rsidRPr="00A76FC4" w:rsidRDefault="00F06825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>Matricola I.N.P.S.</w:t>
      </w:r>
      <w:r w:rsidRPr="00A76FC4">
        <w:rPr>
          <w:sz w:val="24"/>
          <w:szCs w:val="24"/>
          <w:lang w:val="it-IT"/>
        </w:rPr>
        <w:tab/>
        <w:t xml:space="preserve">, Sede di </w:t>
      </w:r>
      <w:r w:rsidRPr="00A76FC4">
        <w:rPr>
          <w:sz w:val="24"/>
          <w:szCs w:val="24"/>
          <w:lang w:val="it-IT"/>
        </w:rPr>
        <w:tab/>
        <w:t>,</w:t>
      </w:r>
    </w:p>
    <w:p w14:paraId="03DF5BF8" w14:textId="77777777" w:rsidR="00E73244" w:rsidRPr="00A76FC4" w:rsidRDefault="00F06825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>Codice I.N.A.I.L.</w:t>
      </w:r>
      <w:r w:rsidRPr="00A76FC4">
        <w:rPr>
          <w:sz w:val="24"/>
          <w:szCs w:val="24"/>
          <w:lang w:val="it-IT"/>
        </w:rPr>
        <w:tab/>
        <w:t>, Sede di</w:t>
      </w:r>
      <w:r w:rsidRPr="00A76FC4">
        <w:rPr>
          <w:color w:val="6666FF"/>
          <w:sz w:val="24"/>
          <w:szCs w:val="24"/>
          <w:lang w:val="it-IT"/>
        </w:rPr>
        <w:t xml:space="preserve"> </w:t>
      </w:r>
      <w:r w:rsidRPr="00A76FC4">
        <w:rPr>
          <w:sz w:val="24"/>
          <w:szCs w:val="24"/>
          <w:lang w:val="it-IT"/>
        </w:rPr>
        <w:tab/>
        <w:t>,</w:t>
      </w:r>
    </w:p>
    <w:p w14:paraId="2AD7EC92" w14:textId="77777777" w:rsidR="00E73244" w:rsidRPr="00A76FC4" w:rsidRDefault="00F06825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 xml:space="preserve">C.C.N.L. di riferimento </w:t>
      </w:r>
      <w:r w:rsidRPr="00A76FC4">
        <w:rPr>
          <w:sz w:val="24"/>
          <w:szCs w:val="24"/>
          <w:lang w:val="it-IT"/>
        </w:rPr>
        <w:tab/>
        <w:t xml:space="preserve">, numero dipendenti </w:t>
      </w:r>
      <w:r w:rsidRPr="00A76FC4">
        <w:rPr>
          <w:sz w:val="24"/>
          <w:szCs w:val="24"/>
          <w:lang w:val="it-IT"/>
        </w:rPr>
        <w:tab/>
      </w:r>
    </w:p>
    <w:p w14:paraId="389B6EB6" w14:textId="77777777" w:rsidR="00E73244" w:rsidRPr="00A76FC4" w:rsidRDefault="00F06825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>con sede legale in</w:t>
      </w:r>
      <w:r w:rsidRPr="00A76FC4">
        <w:rPr>
          <w:sz w:val="24"/>
          <w:szCs w:val="24"/>
          <w:lang w:val="it-IT"/>
        </w:rPr>
        <w:tab/>
        <w:t xml:space="preserve"> </w:t>
      </w:r>
      <w:proofErr w:type="spellStart"/>
      <w:r w:rsidRPr="00A76FC4">
        <w:rPr>
          <w:sz w:val="24"/>
          <w:szCs w:val="24"/>
          <w:lang w:val="it-IT"/>
        </w:rPr>
        <w:t>c.a.p.</w:t>
      </w:r>
      <w:proofErr w:type="spellEnd"/>
      <w:r w:rsidRPr="00A76FC4">
        <w:rPr>
          <w:sz w:val="24"/>
          <w:szCs w:val="24"/>
          <w:lang w:val="it-IT"/>
        </w:rPr>
        <w:tab/>
      </w:r>
    </w:p>
    <w:p w14:paraId="3DF31582" w14:textId="77777777" w:rsidR="00E73244" w:rsidRPr="00A76FC4" w:rsidRDefault="00F06825">
      <w:pPr>
        <w:tabs>
          <w:tab w:val="left" w:leader="dot" w:pos="8504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 xml:space="preserve">Via/P.zza </w:t>
      </w:r>
      <w:r w:rsidRPr="00A76FC4">
        <w:rPr>
          <w:sz w:val="24"/>
          <w:szCs w:val="24"/>
          <w:lang w:val="it-IT"/>
        </w:rPr>
        <w:tab/>
        <w:t>n</w:t>
      </w:r>
      <w:r w:rsidRPr="00A76FC4">
        <w:rPr>
          <w:sz w:val="24"/>
          <w:szCs w:val="24"/>
          <w:lang w:val="it-IT"/>
        </w:rPr>
        <w:tab/>
        <w:t xml:space="preserve">. </w:t>
      </w:r>
    </w:p>
    <w:p w14:paraId="318CEA74" w14:textId="77777777" w:rsidR="00E73244" w:rsidRDefault="00F06825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>telefono</w:t>
      </w:r>
      <w:r w:rsidRPr="00A76FC4">
        <w:rPr>
          <w:sz w:val="24"/>
          <w:szCs w:val="24"/>
          <w:lang w:val="it-IT"/>
        </w:rPr>
        <w:tab/>
        <w:t>fax</w:t>
      </w:r>
      <w:r w:rsidRPr="00A76FC4">
        <w:rPr>
          <w:sz w:val="24"/>
          <w:szCs w:val="24"/>
          <w:lang w:val="it-IT"/>
        </w:rPr>
        <w:tab/>
      </w:r>
    </w:p>
    <w:p w14:paraId="060B2FE6" w14:textId="77777777" w:rsidR="00A76FC4" w:rsidRPr="00A76FC4" w:rsidRDefault="00A76FC4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PEC ………………………………</w:t>
      </w:r>
    </w:p>
    <w:p w14:paraId="7639302A" w14:textId="77777777" w:rsidR="00E73244" w:rsidRPr="00A76FC4" w:rsidRDefault="00F06825">
      <w:pPr>
        <w:spacing w:before="57" w:line="200" w:lineRule="atLeast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>consapevole che le dichiarazioni mendaci sono punit</w:t>
      </w:r>
      <w:r w:rsidR="00A76FC4">
        <w:rPr>
          <w:sz w:val="24"/>
          <w:szCs w:val="24"/>
          <w:lang w:val="it-IT"/>
        </w:rPr>
        <w:t>e penalmente ai sensi dell'art.</w:t>
      </w:r>
      <w:r w:rsidRPr="00A76FC4">
        <w:rPr>
          <w:sz w:val="24"/>
          <w:szCs w:val="24"/>
          <w:lang w:val="it-IT"/>
        </w:rPr>
        <w:t>76 del D.P.R. n</w:t>
      </w:r>
      <w:r w:rsidR="00A76FC4">
        <w:rPr>
          <w:sz w:val="24"/>
          <w:szCs w:val="24"/>
          <w:lang w:val="it-IT"/>
        </w:rPr>
        <w:t>.</w:t>
      </w:r>
      <w:r w:rsidRPr="00A76FC4">
        <w:rPr>
          <w:sz w:val="24"/>
          <w:szCs w:val="24"/>
          <w:lang w:val="it-IT"/>
        </w:rPr>
        <w:t xml:space="preserve">445/2000 e </w:t>
      </w:r>
      <w:proofErr w:type="spellStart"/>
      <w:r w:rsidRPr="00A76FC4">
        <w:rPr>
          <w:sz w:val="24"/>
          <w:szCs w:val="24"/>
          <w:lang w:val="it-IT"/>
        </w:rPr>
        <w:t>s.m.i.</w:t>
      </w:r>
      <w:proofErr w:type="spellEnd"/>
      <w:r w:rsidRPr="00A76FC4">
        <w:rPr>
          <w:sz w:val="24"/>
          <w:szCs w:val="24"/>
          <w:lang w:val="it-IT"/>
        </w:rPr>
        <w:t xml:space="preserve"> e che codesta Amministrazione effettuerà d'ufficio i relativi controlli, anche a campione, sulla veridicità delle dichiarazioni rese dalle ditte offerenti</w:t>
      </w:r>
    </w:p>
    <w:p w14:paraId="0AF9C282" w14:textId="77777777" w:rsidR="00532E9A" w:rsidRPr="00A76FC4" w:rsidRDefault="00532E9A">
      <w:pPr>
        <w:spacing w:before="57" w:line="200" w:lineRule="atLeast"/>
        <w:jc w:val="both"/>
        <w:rPr>
          <w:sz w:val="24"/>
          <w:szCs w:val="24"/>
          <w:lang w:val="it-IT"/>
        </w:rPr>
      </w:pPr>
    </w:p>
    <w:p w14:paraId="2AA7A375" w14:textId="77777777" w:rsidR="00532E9A" w:rsidRPr="00A76FC4" w:rsidRDefault="00532E9A" w:rsidP="00A76FC4">
      <w:pPr>
        <w:spacing w:before="57" w:line="200" w:lineRule="atLeast"/>
        <w:jc w:val="center"/>
        <w:rPr>
          <w:b/>
          <w:sz w:val="24"/>
          <w:szCs w:val="24"/>
          <w:lang w:val="it-IT"/>
        </w:rPr>
      </w:pPr>
      <w:r w:rsidRPr="00A76FC4">
        <w:rPr>
          <w:b/>
          <w:sz w:val="24"/>
          <w:szCs w:val="24"/>
          <w:lang w:val="it-IT"/>
        </w:rPr>
        <w:t>CHIEDE</w:t>
      </w:r>
    </w:p>
    <w:p w14:paraId="7C369C1D" w14:textId="060860E6" w:rsidR="00532E9A" w:rsidRPr="00A76FC4" w:rsidRDefault="00532E9A">
      <w:pPr>
        <w:spacing w:before="57" w:line="200" w:lineRule="atLeast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 xml:space="preserve">di poter </w:t>
      </w:r>
      <w:r w:rsidR="00A76FC4">
        <w:rPr>
          <w:sz w:val="24"/>
          <w:szCs w:val="24"/>
          <w:lang w:val="it-IT"/>
        </w:rPr>
        <w:t xml:space="preserve">presentare la propria candidatura per la procedura di </w:t>
      </w:r>
      <w:r w:rsidR="00A76FC4" w:rsidRPr="00A76FC4">
        <w:rPr>
          <w:sz w:val="24"/>
          <w:szCs w:val="24"/>
          <w:lang w:val="it-IT"/>
        </w:rPr>
        <w:t xml:space="preserve">affidamento della fornitura </w:t>
      </w:r>
      <w:r w:rsidR="008B4D53">
        <w:rPr>
          <w:sz w:val="24"/>
          <w:szCs w:val="24"/>
          <w:lang w:val="it-IT"/>
        </w:rPr>
        <w:t xml:space="preserve">per </w:t>
      </w:r>
      <w:r w:rsidR="008B4D53" w:rsidRPr="008B4D53">
        <w:rPr>
          <w:sz w:val="24"/>
          <w:szCs w:val="24"/>
          <w:lang w:val="it-IT"/>
        </w:rPr>
        <w:t xml:space="preserve">Studio Esecutivo </w:t>
      </w:r>
      <w:r w:rsidR="001676F1" w:rsidRPr="001676F1">
        <w:rPr>
          <w:sz w:val="24"/>
          <w:szCs w:val="24"/>
          <w:lang w:val="it-IT"/>
        </w:rPr>
        <w:t xml:space="preserve">della Meccanica delle ottiche di </w:t>
      </w:r>
      <w:proofErr w:type="spellStart"/>
      <w:r w:rsidR="001676F1" w:rsidRPr="001676F1">
        <w:rPr>
          <w:sz w:val="24"/>
          <w:szCs w:val="24"/>
          <w:lang w:val="it-IT"/>
        </w:rPr>
        <w:t>relé</w:t>
      </w:r>
      <w:proofErr w:type="spellEnd"/>
      <w:r w:rsidR="001676F1" w:rsidRPr="001676F1">
        <w:rPr>
          <w:sz w:val="24"/>
          <w:szCs w:val="24"/>
          <w:lang w:val="it-IT"/>
        </w:rPr>
        <w:t xml:space="preserve"> e dei due sensori di fronte d’onda </w:t>
      </w:r>
      <w:r w:rsidR="001676F1">
        <w:rPr>
          <w:sz w:val="24"/>
          <w:szCs w:val="24"/>
          <w:lang w:val="it-IT"/>
        </w:rPr>
        <w:t>nel quadro del progetto del modulo di Ottica Adattiva dello strumento ERIS per VLT.</w:t>
      </w:r>
    </w:p>
    <w:p w14:paraId="560FF1DB" w14:textId="77777777" w:rsidR="00532E9A" w:rsidRPr="00A76FC4" w:rsidRDefault="00532E9A">
      <w:pPr>
        <w:spacing w:before="57" w:line="200" w:lineRule="atLeast"/>
        <w:jc w:val="both"/>
        <w:rPr>
          <w:b/>
          <w:bCs/>
          <w:smallCaps/>
          <w:sz w:val="24"/>
          <w:szCs w:val="24"/>
          <w:lang w:val="it-IT"/>
        </w:rPr>
      </w:pPr>
    </w:p>
    <w:p w14:paraId="3CBE38FF" w14:textId="77777777" w:rsidR="00E73244" w:rsidRPr="00A76FC4" w:rsidRDefault="00A76FC4">
      <w:pPr>
        <w:spacing w:before="57" w:line="200" w:lineRule="atLeast"/>
        <w:jc w:val="center"/>
        <w:rPr>
          <w:sz w:val="24"/>
          <w:szCs w:val="24"/>
          <w:lang w:val="it-IT"/>
        </w:rPr>
      </w:pPr>
      <w:r w:rsidRPr="00A76FC4">
        <w:rPr>
          <w:b/>
          <w:sz w:val="24"/>
          <w:szCs w:val="24"/>
          <w:lang w:val="it-IT"/>
        </w:rPr>
        <w:t>DICHIARA</w:t>
      </w:r>
    </w:p>
    <w:p w14:paraId="689D71B1" w14:textId="77777777" w:rsidR="00A76FC4" w:rsidRPr="00A76FC4" w:rsidRDefault="00F06825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>di non trovarsi in alcuna delle situazioni di cui all'art.</w:t>
      </w:r>
      <w:r w:rsidR="00A76FC4" w:rsidRPr="00A76FC4">
        <w:rPr>
          <w:sz w:val="24"/>
          <w:szCs w:val="24"/>
          <w:lang w:val="it-IT"/>
        </w:rPr>
        <w:t xml:space="preserve"> 80, commi 1, 2, 4 e 5 del d.lgs. 50/2016 </w:t>
      </w:r>
    </w:p>
    <w:p w14:paraId="7B1F7215" w14:textId="77777777" w:rsidR="00A76FC4" w:rsidRPr="00A76FC4" w:rsidRDefault="00A76FC4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Pr="00A76FC4">
        <w:rPr>
          <w:sz w:val="24"/>
          <w:szCs w:val="24"/>
          <w:lang w:val="it-IT"/>
        </w:rPr>
        <w:t>possedere i requisiti di idoneità professionale di cui all’art. 83, comma 3 del d.lgs. 50/2016</w:t>
      </w:r>
    </w:p>
    <w:p w14:paraId="00688738" w14:textId="77777777" w:rsidR="00E73244" w:rsidRPr="00A76FC4" w:rsidRDefault="00F06825">
      <w:pPr>
        <w:spacing w:before="227" w:line="200" w:lineRule="atLeast"/>
        <w:jc w:val="both"/>
        <w:rPr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>Allego fotocopia del documento di riconoscimento.</w:t>
      </w:r>
    </w:p>
    <w:p w14:paraId="45181EEC" w14:textId="77777777" w:rsidR="00E73244" w:rsidRPr="00A76FC4" w:rsidRDefault="00F06825">
      <w:pPr>
        <w:tabs>
          <w:tab w:val="center" w:pos="2268"/>
          <w:tab w:val="center" w:pos="6803"/>
        </w:tabs>
        <w:spacing w:before="283" w:line="360" w:lineRule="auto"/>
        <w:jc w:val="both"/>
        <w:rPr>
          <w:smallCaps/>
          <w:sz w:val="24"/>
          <w:szCs w:val="24"/>
          <w:lang w:val="it-IT"/>
        </w:rPr>
      </w:pPr>
      <w:r w:rsidRPr="00A76FC4">
        <w:rPr>
          <w:sz w:val="24"/>
          <w:szCs w:val="24"/>
          <w:lang w:val="it-IT"/>
        </w:rPr>
        <w:tab/>
        <w:t>L</w:t>
      </w:r>
      <w:r w:rsidRPr="00A76FC4">
        <w:rPr>
          <w:smallCaps/>
          <w:sz w:val="24"/>
          <w:szCs w:val="24"/>
          <w:lang w:val="it-IT"/>
        </w:rPr>
        <w:t>uogo e Data</w:t>
      </w:r>
      <w:r w:rsidRPr="00A76FC4">
        <w:rPr>
          <w:sz w:val="24"/>
          <w:szCs w:val="24"/>
          <w:lang w:val="it-IT"/>
        </w:rPr>
        <w:tab/>
        <w:t>F</w:t>
      </w:r>
      <w:r w:rsidRPr="00A76FC4">
        <w:rPr>
          <w:smallCaps/>
          <w:sz w:val="24"/>
          <w:szCs w:val="24"/>
          <w:lang w:val="it-IT"/>
        </w:rPr>
        <w:t>irma del Dichiarante</w:t>
      </w:r>
    </w:p>
    <w:p w14:paraId="49672AB0" w14:textId="77777777" w:rsidR="00F06825" w:rsidRPr="004E625C" w:rsidRDefault="00F06825">
      <w:pPr>
        <w:tabs>
          <w:tab w:val="center" w:pos="2268"/>
          <w:tab w:val="center" w:pos="6803"/>
        </w:tabs>
        <w:spacing w:before="283" w:line="360" w:lineRule="auto"/>
        <w:jc w:val="both"/>
      </w:pPr>
      <w:r w:rsidRPr="00A76FC4">
        <w:rPr>
          <w:smallCaps/>
          <w:sz w:val="24"/>
          <w:szCs w:val="24"/>
          <w:lang w:val="it-IT"/>
        </w:rPr>
        <w:tab/>
        <w:t>____________________________________</w:t>
      </w:r>
      <w:r w:rsidR="00C32768">
        <w:rPr>
          <w:smallCaps/>
          <w:sz w:val="24"/>
          <w:szCs w:val="24"/>
          <w:lang w:val="it-IT"/>
        </w:rPr>
        <w:t xml:space="preserve">       </w:t>
      </w:r>
      <w:r w:rsidRPr="00A76FC4">
        <w:rPr>
          <w:smallCaps/>
          <w:sz w:val="24"/>
          <w:szCs w:val="24"/>
          <w:lang w:val="it-IT"/>
        </w:rPr>
        <w:tab/>
        <w:t>_______________________</w:t>
      </w:r>
      <w:r w:rsidR="00C32768">
        <w:rPr>
          <w:smallCaps/>
          <w:lang w:val="it-IT"/>
        </w:rPr>
        <w:t>___________________</w:t>
      </w:r>
    </w:p>
    <w:sectPr w:rsidR="00F06825" w:rsidRPr="004E625C">
      <w:headerReference w:type="default" r:id="rId7"/>
      <w:footerReference w:type="default" r:id="rId8"/>
      <w:pgSz w:w="11906" w:h="16838"/>
      <w:pgMar w:top="14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83FFD" w14:textId="77777777" w:rsidR="00D80097" w:rsidRDefault="00D80097">
      <w:r>
        <w:separator/>
      </w:r>
    </w:p>
  </w:endnote>
  <w:endnote w:type="continuationSeparator" w:id="0">
    <w:p w14:paraId="21EA0571" w14:textId="77777777" w:rsidR="00D80097" w:rsidRDefault="00D8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11EF2" w14:textId="77777777" w:rsidR="007F6B4F" w:rsidRDefault="007F6B4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D3330" w:rsidRPr="000D3330">
      <w:rPr>
        <w:noProof/>
        <w:lang w:val="it-IT"/>
      </w:rPr>
      <w:t>1</w:t>
    </w:r>
    <w:r>
      <w:fldChar w:fldCharType="end"/>
    </w:r>
  </w:p>
  <w:p w14:paraId="37AD1716" w14:textId="77777777" w:rsidR="007F6B4F" w:rsidRDefault="007F6B4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9982D" w14:textId="77777777" w:rsidR="00D80097" w:rsidRDefault="00D80097">
      <w:r>
        <w:separator/>
      </w:r>
    </w:p>
  </w:footnote>
  <w:footnote w:type="continuationSeparator" w:id="0">
    <w:p w14:paraId="243883AD" w14:textId="77777777" w:rsidR="00D80097" w:rsidRDefault="00D800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7" w:type="dxa"/>
      <w:tblLayout w:type="fixed"/>
      <w:tblLook w:val="0000" w:firstRow="0" w:lastRow="0" w:firstColumn="0" w:lastColumn="0" w:noHBand="0" w:noVBand="0"/>
    </w:tblPr>
    <w:tblGrid>
      <w:gridCol w:w="2500"/>
      <w:gridCol w:w="5278"/>
      <w:gridCol w:w="1706"/>
    </w:tblGrid>
    <w:tr w:rsidR="00E73244" w14:paraId="5691B7E6" w14:textId="77777777">
      <w:tc>
        <w:tcPr>
          <w:tcW w:w="2500" w:type="dxa"/>
          <w:shd w:val="clear" w:color="auto" w:fill="auto"/>
          <w:vAlign w:val="bottom"/>
        </w:tcPr>
        <w:p w14:paraId="1AE3A2BC" w14:textId="77777777" w:rsidR="00E73244" w:rsidRDefault="00E73244">
          <w:pPr>
            <w:pStyle w:val="Intestazione"/>
            <w:snapToGrid w:val="0"/>
            <w:rPr>
              <w:lang w:val="it-IT"/>
            </w:rPr>
          </w:pPr>
        </w:p>
      </w:tc>
      <w:tc>
        <w:tcPr>
          <w:tcW w:w="5278" w:type="dxa"/>
          <w:shd w:val="clear" w:color="auto" w:fill="auto"/>
          <w:vAlign w:val="center"/>
        </w:tcPr>
        <w:p w14:paraId="29E6BEDF" w14:textId="77777777" w:rsidR="00E73244" w:rsidRDefault="00E73244">
          <w:pPr>
            <w:pStyle w:val="Intestazione"/>
            <w:snapToGrid w:val="0"/>
            <w:jc w:val="center"/>
            <w:rPr>
              <w:b/>
              <w:sz w:val="18"/>
              <w:szCs w:val="18"/>
              <w:lang w:val="it-IT"/>
            </w:rPr>
          </w:pPr>
        </w:p>
      </w:tc>
      <w:tc>
        <w:tcPr>
          <w:tcW w:w="1706" w:type="dxa"/>
          <w:shd w:val="clear" w:color="auto" w:fill="auto"/>
          <w:vAlign w:val="center"/>
        </w:tcPr>
        <w:p w14:paraId="143529CF" w14:textId="77777777" w:rsidR="00E73244" w:rsidRDefault="00E73244">
          <w:pPr>
            <w:pStyle w:val="Intestazione"/>
            <w:snapToGrid w:val="0"/>
            <w:jc w:val="center"/>
            <w:rPr>
              <w:lang w:val="it-IT"/>
            </w:rPr>
          </w:pPr>
        </w:p>
      </w:tc>
    </w:tr>
  </w:tbl>
  <w:p w14:paraId="2F48DA42" w14:textId="77777777" w:rsidR="00E73244" w:rsidRDefault="00E7324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25"/>
      </w:pPr>
      <w:rPr>
        <w:rFonts w:ascii="Times New Roman" w:hAnsi="Times New Roman" w:cs="OpenSymbol"/>
      </w:rPr>
    </w:lvl>
    <w:lvl w:ilvl="2">
      <w:start w:val="1"/>
      <w:numFmt w:val="bullet"/>
      <w:lvlText w:val=""/>
      <w:lvlJc w:val="left"/>
      <w:pPr>
        <w:tabs>
          <w:tab w:val="num" w:pos="850"/>
        </w:tabs>
        <w:ind w:left="850" w:hanging="425"/>
      </w:pPr>
      <w:rPr>
        <w:rFonts w:ascii="Webdings" w:hAnsi="Webdings" w:cs="OpenSymbol"/>
        <w:lang w:val="it-I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E"/>
    <w:rsid w:val="000D3330"/>
    <w:rsid w:val="001676F1"/>
    <w:rsid w:val="002B0433"/>
    <w:rsid w:val="004B6F5B"/>
    <w:rsid w:val="004D4927"/>
    <w:rsid w:val="004E625C"/>
    <w:rsid w:val="00532E9A"/>
    <w:rsid w:val="005E28D3"/>
    <w:rsid w:val="00663ECE"/>
    <w:rsid w:val="00786326"/>
    <w:rsid w:val="00786CAE"/>
    <w:rsid w:val="007F6B4F"/>
    <w:rsid w:val="00883501"/>
    <w:rsid w:val="008B4D53"/>
    <w:rsid w:val="008F132E"/>
    <w:rsid w:val="0092697A"/>
    <w:rsid w:val="00A76FC4"/>
    <w:rsid w:val="00B92315"/>
    <w:rsid w:val="00BB1400"/>
    <w:rsid w:val="00BD636D"/>
    <w:rsid w:val="00C32768"/>
    <w:rsid w:val="00C73C90"/>
    <w:rsid w:val="00C849F7"/>
    <w:rsid w:val="00D80097"/>
    <w:rsid w:val="00E73244"/>
    <w:rsid w:val="00EE2B65"/>
    <w:rsid w:val="00F06825"/>
    <w:rsid w:val="00F25F8F"/>
    <w:rsid w:val="00F56C90"/>
    <w:rsid w:val="00F60F46"/>
    <w:rsid w:val="00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D0139D"/>
  <w15:chartTrackingRefBased/>
  <w15:docId w15:val="{8D82F1EA-B50A-45A7-81AA-8B0D894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lang w:val="it-IT"/>
    </w:rPr>
  </w:style>
  <w:style w:type="character" w:customStyle="1" w:styleId="WW8Num1z1">
    <w:name w:val="WW8Num1z1"/>
    <w:rPr>
      <w:rFonts w:ascii="OpenSymbol" w:hAnsi="OpenSymbol" w:cs="OpenSymbol"/>
      <w:sz w:val="20"/>
      <w:szCs w:val="20"/>
      <w:lang w:val="it-IT"/>
    </w:rPr>
  </w:style>
  <w:style w:type="character" w:customStyle="1" w:styleId="WW8Num1z4">
    <w:name w:val="WW8Num1z4"/>
  </w:style>
  <w:style w:type="character" w:customStyle="1" w:styleId="WW8Num1z5">
    <w:name w:val="WW8Num1z5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lang w:val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lang w:val="it-IT"/>
    </w:rPr>
  </w:style>
  <w:style w:type="character" w:customStyle="1" w:styleId="WW8Num3z1">
    <w:name w:val="WW8Num3z1"/>
    <w:rPr>
      <w:lang w:val="it-I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lang w:val="it-IT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DejaVuSans"/>
      <w:lang w:val="it-IT"/>
    </w:rPr>
  </w:style>
  <w:style w:type="character" w:customStyle="1" w:styleId="WW8Num4z1">
    <w:name w:val="WW8Num4z1"/>
    <w:rPr>
      <w:lang w:val="it-I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sz w:val="20"/>
      <w:szCs w:val="20"/>
      <w:lang w:val="it-IT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3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636D"/>
    <w:rPr>
      <w:rFonts w:ascii="Segoe UI" w:hAnsi="Segoe UI" w:cs="Segoe UI"/>
      <w:sz w:val="18"/>
      <w:szCs w:val="18"/>
      <w:lang w:val="en-GB" w:eastAsia="ar-SA"/>
    </w:rPr>
  </w:style>
  <w:style w:type="character" w:customStyle="1" w:styleId="PidipaginaCarattere">
    <w:name w:val="Piè di pagina Carattere"/>
    <w:link w:val="Pidipagina"/>
    <w:uiPriority w:val="99"/>
    <w:rsid w:val="007F6B4F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Macintosh Word</Application>
  <DocSecurity>0</DocSecurity>
  <Lines>30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INAF - Osservatorio Astrofisico di Arcetri</Company>
  <LinksUpToDate>false</LinksUpToDate>
  <CharactersWithSpaces>1302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 Riccardi</dc:creator>
  <cp:keywords/>
  <dc:description/>
  <cp:lastModifiedBy>Armando Riccardi</cp:lastModifiedBy>
  <cp:revision>6</cp:revision>
  <cp:lastPrinted>2014-11-17T09:18:00Z</cp:lastPrinted>
  <dcterms:created xsi:type="dcterms:W3CDTF">2016-08-02T13:18:00Z</dcterms:created>
  <dcterms:modified xsi:type="dcterms:W3CDTF">2016-09-20T10:42:00Z</dcterms:modified>
  <cp:category/>
</cp:coreProperties>
</file>